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3690" w14:textId="2516A49C" w:rsidR="00EE413D" w:rsidRDefault="00EE413D" w:rsidP="00EE413D">
      <w:pPr>
        <w:jc w:val="center"/>
      </w:pPr>
      <w:r w:rsidRPr="00EE413D">
        <w:drawing>
          <wp:inline distT="0" distB="0" distL="0" distR="0" wp14:anchorId="70B5B868" wp14:editId="1BD6EBE5">
            <wp:extent cx="2571750" cy="1354290"/>
            <wp:effectExtent l="0" t="0" r="0" b="0"/>
            <wp:docPr id="9" name="Picture 8" descr="A blue and yellow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7DE9D93-E60C-05C5-E19C-1990F0AA83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blue and yellow logo&#10;&#10;Description automatically generated">
                      <a:extLst>
                        <a:ext uri="{FF2B5EF4-FFF2-40B4-BE49-F238E27FC236}">
                          <a16:creationId xmlns:a16="http://schemas.microsoft.com/office/drawing/2014/main" id="{B7DE9D93-E60C-05C5-E19C-1990F0AA83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8284" cy="13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878CC" w14:textId="77777777" w:rsidR="00EE413D" w:rsidRDefault="00EE413D"/>
    <w:p w14:paraId="553AD543" w14:textId="2B28E502" w:rsidR="00B14DFD" w:rsidRDefault="00EE413D">
      <w:r>
        <w:t xml:space="preserve">The Boulder Rotary Club Foundation, Inc. (BRCF) receives, </w:t>
      </w:r>
      <w:proofErr w:type="gramStart"/>
      <w:r>
        <w:t>manages</w:t>
      </w:r>
      <w:proofErr w:type="gramEnd"/>
      <w:r>
        <w:t xml:space="preserve"> and prudently </w:t>
      </w:r>
      <w:proofErr w:type="gramStart"/>
      <w:r>
        <w:t>invests</w:t>
      </w:r>
      <w:proofErr w:type="gramEnd"/>
      <w:r>
        <w:t xml:space="preserve"> private donor support for the benefit of the Boulder Rotary Club (BRC) and to support philanthropic endeavors through donor stewardship.</w:t>
      </w:r>
      <w:r>
        <w:t xml:space="preserve"> To set up a meeting to discuss making an endowment or bequest please contact:</w:t>
      </w:r>
    </w:p>
    <w:p w14:paraId="506F9638" w14:textId="77777777" w:rsidR="00EE413D" w:rsidRDefault="00EE413D" w:rsidP="00EE413D">
      <w:pPr>
        <w:jc w:val="center"/>
      </w:pPr>
    </w:p>
    <w:p w14:paraId="0E51321E" w14:textId="20C12893" w:rsidR="00EE413D" w:rsidRDefault="00EE413D" w:rsidP="00EE413D">
      <w:pPr>
        <w:jc w:val="center"/>
      </w:pPr>
      <w:r>
        <w:t>Jim Rolfes, Chair of the Boulder Rotary Club Foundation</w:t>
      </w:r>
    </w:p>
    <w:p w14:paraId="4C195B0F" w14:textId="3DAB0805" w:rsidR="00EE413D" w:rsidRDefault="00EE413D" w:rsidP="00EE413D">
      <w:pPr>
        <w:jc w:val="center"/>
      </w:pPr>
      <w:r>
        <w:t xml:space="preserve">708.310.9898 | </w:t>
      </w:r>
      <w:hyperlink r:id="rId5" w:history="1">
        <w:r w:rsidRPr="00357D6F">
          <w:rPr>
            <w:rStyle w:val="Hyperlink"/>
          </w:rPr>
          <w:t>jrolfes@comcast.net</w:t>
        </w:r>
      </w:hyperlink>
    </w:p>
    <w:p w14:paraId="5EF1D324" w14:textId="77777777" w:rsidR="00EE413D" w:rsidRDefault="00EE413D" w:rsidP="00EE413D">
      <w:pPr>
        <w:jc w:val="center"/>
      </w:pPr>
    </w:p>
    <w:p w14:paraId="05E21122" w14:textId="2C5F555C" w:rsidR="00EE413D" w:rsidRDefault="00EE413D" w:rsidP="00EE413D">
      <w:pPr>
        <w:jc w:val="center"/>
      </w:pPr>
      <w:r>
        <w:t>Or</w:t>
      </w:r>
    </w:p>
    <w:p w14:paraId="37C75A0C" w14:textId="77777777" w:rsidR="00EE413D" w:rsidRDefault="00EE413D" w:rsidP="00EE413D">
      <w:pPr>
        <w:jc w:val="center"/>
      </w:pPr>
    </w:p>
    <w:p w14:paraId="395EC115" w14:textId="5031E474" w:rsidR="00EE413D" w:rsidRDefault="00A074A6" w:rsidP="00EE413D">
      <w:pPr>
        <w:jc w:val="center"/>
      </w:pPr>
      <w:r>
        <w:t>Bill</w:t>
      </w:r>
      <w:r w:rsidR="00EE413D">
        <w:t xml:space="preserve"> Anderson, Chair of the BCRF Endowment Committee</w:t>
      </w:r>
    </w:p>
    <w:p w14:paraId="21961DC9" w14:textId="1D83A51A" w:rsidR="00EE413D" w:rsidRDefault="00EE413D" w:rsidP="00EE413D">
      <w:pPr>
        <w:jc w:val="center"/>
      </w:pPr>
      <w:r>
        <w:t xml:space="preserve">202.210.9393 | </w:t>
      </w:r>
      <w:hyperlink r:id="rId6" w:history="1">
        <w:r w:rsidRPr="00357D6F">
          <w:rPr>
            <w:rStyle w:val="Hyperlink"/>
          </w:rPr>
          <w:t>Wanderson@hfajustice.com</w:t>
        </w:r>
      </w:hyperlink>
    </w:p>
    <w:p w14:paraId="51A6ADEF" w14:textId="77777777" w:rsidR="00EE413D" w:rsidRDefault="00EE413D"/>
    <w:sectPr w:rsidR="00EE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3D"/>
    <w:rsid w:val="00A074A6"/>
    <w:rsid w:val="00B14DFD"/>
    <w:rsid w:val="00E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C5FE"/>
  <w15:chartTrackingRefBased/>
  <w15:docId w15:val="{B2C5CD99-0405-4C34-994D-FEA37E49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1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1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1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1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1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1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1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1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1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1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1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1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1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1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1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1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1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1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1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1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1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1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1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1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1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1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41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derson@hfajustice.com" TargetMode="External"/><Relationship Id="rId5" Type="http://schemas.openxmlformats.org/officeDocument/2006/relationships/hyperlink" Target="mailto:jrolfes@comcas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Rolfes</dc:creator>
  <cp:keywords/>
  <dc:description/>
  <cp:lastModifiedBy>James Rolfes</cp:lastModifiedBy>
  <cp:revision>2</cp:revision>
  <dcterms:created xsi:type="dcterms:W3CDTF">2024-03-10T23:05:00Z</dcterms:created>
  <dcterms:modified xsi:type="dcterms:W3CDTF">2024-03-10T23:12:00Z</dcterms:modified>
</cp:coreProperties>
</file>